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59E" w:rsidRDefault="00000000">
      <w:pPr>
        <w:pStyle w:val="aa"/>
      </w:pPr>
      <w:r>
        <w:t>Практическое задание (Лекция 15): Итоговый мини-проект</w:t>
      </w:r>
    </w:p>
    <w:p w:rsidR="0061559E" w:rsidRDefault="00000000">
      <w:pPr>
        <w:pStyle w:val="1"/>
      </w:pPr>
      <w:r>
        <w:t>Условие задачи</w:t>
      </w:r>
    </w:p>
    <w:p w:rsidR="0061559E" w:rsidRDefault="00000000">
      <w:r>
        <w:t>Необходимо автоматизировать конвейерную линию сортировки коробок по весу. В системе используются датчик веса (тензодатчик 4–20 мА), датчик наличия коробки (оптический), PLC и два исполнительных механизма: пневмопривод для отбраковки лёгких коробок и двигатель конвейера для транспортировки. SCADA/HMI должна отображать показания веса, количество отбраковок, количество прошедших коробок и журнал событий.</w:t>
      </w:r>
    </w:p>
    <w:p w:rsidR="0061559E" w:rsidRDefault="00000000">
      <w:pPr>
        <w:pStyle w:val="1"/>
      </w:pPr>
      <w:r>
        <w:t>Задание студенту</w:t>
      </w:r>
    </w:p>
    <w:p w:rsidR="0061559E" w:rsidRDefault="00000000">
      <w:r>
        <w:t>1) Построить структурную схему системы: датчики → PLC → приводы → SCADA.</w:t>
      </w:r>
      <w:r>
        <w:br/>
        <w:t>2) Реализовать алгоритм управления (LD/FBD или блок-схема).</w:t>
      </w:r>
      <w:r>
        <w:br/>
        <w:t>3) Нарисовать эскиз HMI-экрана: показания веса, счётчики коробок, тревоги.</w:t>
      </w:r>
      <w:r>
        <w:br/>
        <w:t>4) Описать возможное расширение проекта (датчик штрих-кода, автоматическая печать этикеток).</w:t>
      </w:r>
    </w:p>
    <w:p w:rsidR="0061559E" w:rsidRDefault="00000000">
      <w:pPr>
        <w:pStyle w:val="1"/>
      </w:pPr>
      <w:r>
        <w:t>Структурная схема</w:t>
      </w:r>
    </w:p>
    <w:p w:rsidR="0061559E" w:rsidRDefault="00000000">
      <w:r>
        <w:rPr>
          <w:noProof/>
        </w:rPr>
        <w:drawing>
          <wp:inline distT="0" distB="0" distL="0" distR="0">
            <wp:extent cx="5486400" cy="29925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Project_Task15_Syste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59E" w:rsidRDefault="00000000">
      <w:r>
        <w:t>Рис. 1. Структура: датчики → PLC → приводы → SCADA</w:t>
      </w:r>
    </w:p>
    <w:p w:rsidR="0061559E" w:rsidRDefault="00000000">
      <w:pPr>
        <w:pStyle w:val="1"/>
      </w:pPr>
      <w:r>
        <w:lastRenderedPageBreak/>
        <w:t>Блок-схема алгоритма</w:t>
      </w:r>
    </w:p>
    <w:p w:rsidR="0061559E" w:rsidRDefault="00000000">
      <w:r>
        <w:rPr>
          <w:noProof/>
        </w:rPr>
        <w:drawing>
          <wp:inline distT="0" distB="0" distL="0" distR="0">
            <wp:extent cx="5486400" cy="548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Project_Task15_Flowchar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59E" w:rsidRDefault="00000000">
      <w:r>
        <w:t>Рис. 2. Алгоритм сортировки коробок по весу</w:t>
      </w:r>
    </w:p>
    <w:p w:rsidR="0061559E" w:rsidRDefault="00000000">
      <w:pPr>
        <w:pStyle w:val="1"/>
      </w:pPr>
      <w:r>
        <w:t>Ожидаемый результат</w:t>
      </w:r>
    </w:p>
    <w:p w:rsidR="0061559E" w:rsidRDefault="00000000">
      <w:r>
        <w:t>- Структурная схема системы.</w:t>
      </w:r>
      <w:r>
        <w:br/>
        <w:t>- Алгоритм управления.</w:t>
      </w:r>
      <w:r>
        <w:br/>
        <w:t>- Эскиз HMI-экрана.</w:t>
      </w:r>
      <w:r>
        <w:br/>
        <w:t>- Краткое текстовое описание работы.</w:t>
      </w:r>
    </w:p>
    <w:sectPr w:rsidR="006155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046843">
    <w:abstractNumId w:val="8"/>
  </w:num>
  <w:num w:numId="2" w16cid:durableId="1910455295">
    <w:abstractNumId w:val="6"/>
  </w:num>
  <w:num w:numId="3" w16cid:durableId="444544050">
    <w:abstractNumId w:val="5"/>
  </w:num>
  <w:num w:numId="4" w16cid:durableId="1218392834">
    <w:abstractNumId w:val="4"/>
  </w:num>
  <w:num w:numId="5" w16cid:durableId="9454250">
    <w:abstractNumId w:val="7"/>
  </w:num>
  <w:num w:numId="6" w16cid:durableId="699935538">
    <w:abstractNumId w:val="3"/>
  </w:num>
  <w:num w:numId="7" w16cid:durableId="1953243166">
    <w:abstractNumId w:val="2"/>
  </w:num>
  <w:num w:numId="8" w16cid:durableId="1379471947">
    <w:abstractNumId w:val="1"/>
  </w:num>
  <w:num w:numId="9" w16cid:durableId="196765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06"/>
    <w:rsid w:val="0061559E"/>
    <w:rsid w:val="00AA1D8D"/>
    <w:rsid w:val="00B47730"/>
    <w:rsid w:val="00B559B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2025-09-01T18:06:00Z</dcterms:created>
  <dcterms:modified xsi:type="dcterms:W3CDTF">2025-09-01T18:06:00Z</dcterms:modified>
  <cp:category/>
</cp:coreProperties>
</file>